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B9211C">
      <w:pPr>
        <w:pStyle w:val="ConsPlusNormal"/>
        <w:jc w:val="both"/>
      </w:pPr>
    </w:p>
    <w:p w:rsidR="00B9211C" w:rsidRDefault="00B9211C" w:rsidP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right"/>
        <w:outlineLvl w:val="1"/>
      </w:pPr>
      <w:r>
        <w:t>Приложение 3</w:t>
      </w:r>
    </w:p>
    <w:p w:rsidR="00B9211C" w:rsidRDefault="00B9211C">
      <w:pPr>
        <w:pStyle w:val="ConsPlusNormal"/>
        <w:jc w:val="right"/>
      </w:pPr>
      <w:r>
        <w:t>к Административному регламенту</w:t>
      </w:r>
    </w:p>
    <w:p w:rsidR="00B9211C" w:rsidRDefault="00B9211C">
      <w:pPr>
        <w:pStyle w:val="ConsPlusNormal"/>
        <w:jc w:val="right"/>
      </w:pPr>
      <w:r>
        <w:t>Министерства труда, занятости</w:t>
      </w:r>
    </w:p>
    <w:p w:rsidR="00B9211C" w:rsidRDefault="00B9211C">
      <w:pPr>
        <w:pStyle w:val="ConsPlusNormal"/>
        <w:jc w:val="right"/>
      </w:pPr>
      <w:r>
        <w:t>и социальной защиты Республики Татарстан</w:t>
      </w:r>
    </w:p>
    <w:p w:rsidR="00B9211C" w:rsidRDefault="00B9211C">
      <w:pPr>
        <w:pStyle w:val="ConsPlusNormal"/>
        <w:jc w:val="right"/>
      </w:pPr>
      <w:r>
        <w:t>по исполнению государственной функции</w:t>
      </w:r>
    </w:p>
    <w:p w:rsidR="00B9211C" w:rsidRDefault="00B9211C">
      <w:pPr>
        <w:pStyle w:val="ConsPlusNormal"/>
        <w:jc w:val="right"/>
      </w:pPr>
      <w:r>
        <w:t>по осуществлению надзора и контроля</w:t>
      </w:r>
    </w:p>
    <w:p w:rsidR="00B9211C" w:rsidRDefault="00B9211C">
      <w:pPr>
        <w:pStyle w:val="ConsPlusNormal"/>
        <w:jc w:val="right"/>
      </w:pPr>
      <w:r>
        <w:t xml:space="preserve">за приемом на работу инвалидов в </w:t>
      </w:r>
      <w:proofErr w:type="gramStart"/>
      <w:r>
        <w:t>пределах</w:t>
      </w:r>
      <w:proofErr w:type="gramEnd"/>
    </w:p>
    <w:p w:rsidR="00B9211C" w:rsidRDefault="00B9211C">
      <w:pPr>
        <w:pStyle w:val="ConsPlusNormal"/>
        <w:jc w:val="right"/>
      </w:pPr>
      <w:r>
        <w:t>установленной квоты с правом проведения</w:t>
      </w:r>
    </w:p>
    <w:p w:rsidR="00B9211C" w:rsidRDefault="00B9211C">
      <w:pPr>
        <w:pStyle w:val="ConsPlusNormal"/>
        <w:jc w:val="right"/>
      </w:pPr>
      <w:r>
        <w:t>проверок, выдачи обязательных для исполнения</w:t>
      </w:r>
    </w:p>
    <w:p w:rsidR="00B9211C" w:rsidRDefault="00B9211C">
      <w:pPr>
        <w:pStyle w:val="ConsPlusNormal"/>
        <w:jc w:val="right"/>
      </w:pPr>
      <w:r>
        <w:t>предписаний и составления протоколов от 25.07.2012 № 592</w:t>
      </w: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Title"/>
        <w:jc w:val="center"/>
      </w:pPr>
      <w:bookmarkStart w:id="0" w:name="P1072"/>
      <w:bookmarkEnd w:id="0"/>
      <w:r>
        <w:t>ПЕРЕЧЕНЬ</w:t>
      </w:r>
    </w:p>
    <w:p w:rsidR="00B9211C" w:rsidRDefault="00B9211C">
      <w:pPr>
        <w:pStyle w:val="ConsPlusTitle"/>
        <w:jc w:val="center"/>
      </w:pPr>
      <w:r>
        <w:t>ОБЯЗАТЕЛЬНЫХ ТРЕБОВАНИЙ, ПРЕДЪЯВЛЯЕМЫХ К ЮРИДИЧЕСКИМ ЛИЦАМ,</w:t>
      </w:r>
    </w:p>
    <w:p w:rsidR="00B9211C" w:rsidRDefault="00B9211C">
      <w:pPr>
        <w:pStyle w:val="ConsPlusTitle"/>
        <w:jc w:val="center"/>
      </w:pPr>
      <w:r>
        <w:t>ИНДИВИДУАЛЬНЫМ ПРЕДПРИНИМАТЕЛЯМ</w:t>
      </w:r>
    </w:p>
    <w:p w:rsidR="00B9211C" w:rsidRDefault="00B92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410"/>
        <w:gridCol w:w="4111"/>
      </w:tblGrid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center"/>
            </w:pPr>
            <w:r>
              <w:t>Перечень обязательных требований</w:t>
            </w:r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center"/>
            </w:pPr>
            <w:r>
              <w:t>Нормативный правовой акт, устанавливающий обязательное требование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center"/>
            </w:pPr>
            <w:r>
              <w:t>Документы, представляемые юридическими лицами, индивидуальными предпринимателями при проведении проверки</w:t>
            </w:r>
          </w:p>
        </w:tc>
      </w:tr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center"/>
            </w:pPr>
            <w:r>
              <w:t>3</w:t>
            </w:r>
          </w:p>
        </w:tc>
      </w:tr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Юридические лица, индивидуальные предприниматели (далее - работодатели) в соответствии с установленными квотами обязаны в течение месяца со дня их введения выделить, а в случае необходимости создать рабочие места для трудоустройства инвалидов, минимальное количество специальных рабочих мест и количество резервируемых рабочих мест для инвалидов, а также обязаны принять локальные нормативные акты, содержащие сведения о данных рабочих местах</w:t>
            </w:r>
            <w:proofErr w:type="gramEnd"/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Пункт 1 статьи 24</w:t>
              </w:r>
            </w:hyperlink>
            <w:r>
              <w:t xml:space="preserve"> Федерального закона N 181-ФЗ;</w:t>
            </w:r>
          </w:p>
          <w:p w:rsidR="00B9211C" w:rsidRDefault="00B9211C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статьи 3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6</w:t>
              </w:r>
            </w:hyperlink>
            <w:r>
              <w:t xml:space="preserve"> Закона РТ N 60-ЗРТ;</w:t>
            </w:r>
          </w:p>
          <w:p w:rsidR="00B9211C" w:rsidRDefault="00B9211C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Положения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Заверенная юридическим лицом, индивидуальным предпринимателем копия приказа (распоряжения) о </w:t>
            </w:r>
            <w:proofErr w:type="gramStart"/>
            <w:r>
              <w:t>выделении</w:t>
            </w:r>
            <w:proofErr w:type="gramEnd"/>
            <w:r>
              <w:t>, а в случае необходимости создании рабочих мест для трудоустройства инвалидов; заверенная юридическим лицом, индивидуальным предпринимателем копия письма (уведомления) о направлении в центр занятости населения информации по форме согласно приложению N 3 к Положению</w:t>
            </w:r>
          </w:p>
        </w:tc>
      </w:tr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2. Работодатели обязаны создавать инвалидам условия труда в </w:t>
            </w:r>
            <w:proofErr w:type="gramStart"/>
            <w:r>
              <w:t>соответствии</w:t>
            </w:r>
            <w:proofErr w:type="gramEnd"/>
            <w:r>
              <w:t xml:space="preserve">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</w:t>
            </w:r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Пункт 2 статьи 24</w:t>
              </w:r>
            </w:hyperlink>
            <w:r>
              <w:t xml:space="preserve"> Федерального закона N 181-ФЗ;</w:t>
            </w:r>
          </w:p>
          <w:p w:rsidR="00B9211C" w:rsidRDefault="00B9211C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статья 6</w:t>
              </w:r>
            </w:hyperlink>
            <w:r>
              <w:t xml:space="preserve"> Закона РТ N 60-ЗРТ;</w:t>
            </w:r>
          </w:p>
          <w:p w:rsidR="00B9211C" w:rsidRDefault="00B9211C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Положения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both"/>
            </w:pPr>
            <w:r>
              <w:t>Копии локальных нормативных актов работодателя, которыми установлены специальные условия труда в соответствии с индивидуальной программой реабилитации инвалида</w:t>
            </w:r>
          </w:p>
        </w:tc>
      </w:tr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 xml:space="preserve">Ежемесячное представление в центр занятости населения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</w:t>
            </w:r>
            <w:r>
              <w:lastRenderedPageBreak/>
              <w:t>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  <w:proofErr w:type="gramEnd"/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 3 статьи 24</w:t>
              </w:r>
            </w:hyperlink>
            <w:r>
              <w:t xml:space="preserve"> Федерального закона N 181-ФЗ;</w:t>
            </w:r>
          </w:p>
          <w:p w:rsidR="00B9211C" w:rsidRDefault="00B9211C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пункт 3 статьи 25</w:t>
              </w:r>
            </w:hyperlink>
            <w:r>
              <w:t xml:space="preserve"> Закона Российской Федерации N 1032-1;</w:t>
            </w:r>
          </w:p>
          <w:p w:rsidR="00B9211C" w:rsidRDefault="00B9211C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статьи 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6</w:t>
              </w:r>
            </w:hyperlink>
            <w:r>
              <w:t xml:space="preserve"> Закона РТ N </w:t>
            </w:r>
            <w:r>
              <w:lastRenderedPageBreak/>
              <w:t>60-ЗРТ;</w:t>
            </w:r>
          </w:p>
          <w:p w:rsidR="00B9211C" w:rsidRDefault="00B9211C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пункт 3.2</w:t>
              </w:r>
            </w:hyperlink>
            <w:r>
              <w:t xml:space="preserve"> Положения;</w:t>
            </w:r>
          </w:p>
          <w:p w:rsidR="00B9211C" w:rsidRDefault="00B9211C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2 части 2 статьи 6</w:t>
              </w:r>
            </w:hyperlink>
            <w:r>
              <w:t xml:space="preserve"> Закона РТ N 60-ЗРТ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both"/>
            </w:pPr>
            <w:r>
              <w:lastRenderedPageBreak/>
              <w:t xml:space="preserve">Заверенная юридическим лицом, индивидуальным предпринимателем копия письма (уведомления) о </w:t>
            </w:r>
            <w:proofErr w:type="gramStart"/>
            <w:r>
              <w:t>направлении</w:t>
            </w:r>
            <w:proofErr w:type="gramEnd"/>
            <w:r>
              <w:t xml:space="preserve"> в центр занятости населения информации по форме согласно приложению N 4 к Положению</w:t>
            </w:r>
          </w:p>
        </w:tc>
      </w:tr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both"/>
            </w:pPr>
            <w:r>
              <w:lastRenderedPageBreak/>
              <w:t xml:space="preserve">4. Выполнение квоты для приема на работу инвалидов (отсутствие необоснованного отказа в </w:t>
            </w:r>
            <w:proofErr w:type="gramStart"/>
            <w:r>
              <w:t>приеме</w:t>
            </w:r>
            <w:proofErr w:type="gramEnd"/>
            <w:r>
              <w:t xml:space="preserve"> на работу инвалида в пределах установленной квоты)</w:t>
            </w:r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 2 части 2 статьи 6</w:t>
              </w:r>
            </w:hyperlink>
            <w:r>
              <w:t xml:space="preserve"> Закона РТ N 60-ЗРТ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both"/>
            </w:pPr>
            <w:proofErr w:type="gramStart"/>
            <w:r>
              <w:t>Заверенная юридическим лицом, индивидуальным предпринимателем копия приказа (распоряжения) о принятии на работу инвалида на выделенные и (или) созданные в пределах установленной квоты рабочие места для трудоустройства инвалидов; заверенная работодателем копия решения об отказе в принятии на работу инвалида в пределах установленной квоты</w:t>
            </w:r>
            <w:proofErr w:type="gramEnd"/>
          </w:p>
        </w:tc>
      </w:tr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both"/>
            </w:pPr>
            <w:r>
              <w:t>5. Представление работодателями в течение десяти дней со дня увольнения работника в центр занятости населения информации об освобождающихся рабочих местах, выделенных или созданных в рамках установленных квот</w:t>
            </w:r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Пункт 2.1 части 2 статьи 6</w:t>
              </w:r>
            </w:hyperlink>
            <w:r>
              <w:t xml:space="preserve"> Закона РТ N 60-ЗРТ;</w:t>
            </w:r>
          </w:p>
          <w:p w:rsidR="00B9211C" w:rsidRDefault="00B9211C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Заверенная юридическим лицом, индивидуальным предпринимателем копия письма (уведомления) о </w:t>
            </w:r>
            <w:proofErr w:type="gramStart"/>
            <w:r>
              <w:t>направлении</w:t>
            </w:r>
            <w:proofErr w:type="gramEnd"/>
            <w:r>
              <w:t xml:space="preserve"> в центр занятости населения информации по форме в соответствии с приложением N 5 к Положению</w:t>
            </w:r>
          </w:p>
        </w:tc>
      </w:tr>
      <w:tr w:rsidR="00B9211C" w:rsidTr="00B9211C">
        <w:tc>
          <w:tcPr>
            <w:tcW w:w="4173" w:type="dxa"/>
          </w:tcPr>
          <w:p w:rsidR="00B9211C" w:rsidRDefault="00B9211C">
            <w:pPr>
              <w:pStyle w:val="ConsPlusNormal"/>
              <w:jc w:val="both"/>
            </w:pPr>
            <w:r>
              <w:t>6. Представление работодателем в центр занятости населения информации о выполнении установленной квоты (невозможности выполнения квоты) и имеющихся вакансиях для приема на работу инвалидов, количестве инвалидов, работающих у работодателей</w:t>
            </w:r>
          </w:p>
        </w:tc>
        <w:tc>
          <w:tcPr>
            <w:tcW w:w="2410" w:type="dxa"/>
          </w:tcPr>
          <w:p w:rsidR="00B9211C" w:rsidRDefault="00B9211C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Статья 24</w:t>
              </w:r>
            </w:hyperlink>
            <w:r>
              <w:t xml:space="preserve"> Федерального закона N 181-ФЗ;</w:t>
            </w:r>
          </w:p>
          <w:p w:rsidR="00B9211C" w:rsidRDefault="00B9211C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пункты 2.7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2.14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3.2</w:t>
              </w:r>
            </w:hyperlink>
            <w:r>
              <w:t xml:space="preserve"> Положения</w:t>
            </w:r>
          </w:p>
        </w:tc>
        <w:tc>
          <w:tcPr>
            <w:tcW w:w="4111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Заверенная юридическим лицом, индивидуальным предпринимателем копия письма (уведомления) о </w:t>
            </w:r>
            <w:proofErr w:type="gramStart"/>
            <w:r>
              <w:t>направлении</w:t>
            </w:r>
            <w:proofErr w:type="gramEnd"/>
            <w:r>
              <w:t xml:space="preserve"> в центр занятости населения:</w:t>
            </w:r>
          </w:p>
          <w:p w:rsidR="00B9211C" w:rsidRDefault="00B9211C">
            <w:pPr>
              <w:pStyle w:val="ConsPlusNormal"/>
              <w:jc w:val="both"/>
            </w:pPr>
            <w:r>
              <w:t>информации о выполнении квоты для приема на работу инвалидов по форме в соответствии с приложением N 4 к Положению;</w:t>
            </w:r>
          </w:p>
          <w:p w:rsidR="00B9211C" w:rsidRDefault="00B9211C">
            <w:pPr>
              <w:pStyle w:val="ConsPlusNormal"/>
              <w:jc w:val="both"/>
            </w:pPr>
            <w:r>
              <w:t>информации о невозможности выполнения квоты в соответствии с приложением N 2 к Положению;</w:t>
            </w:r>
          </w:p>
          <w:p w:rsidR="00B9211C" w:rsidRDefault="00B9211C">
            <w:pPr>
              <w:pStyle w:val="ConsPlusNormal"/>
              <w:jc w:val="both"/>
            </w:pPr>
            <w:r>
              <w:t>информации по форме в соответствии с приложением N 1 к Положению</w:t>
            </w:r>
          </w:p>
        </w:tc>
      </w:tr>
    </w:tbl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right"/>
        <w:outlineLvl w:val="1"/>
      </w:pPr>
      <w:r>
        <w:t>Приложение 4</w:t>
      </w:r>
    </w:p>
    <w:p w:rsidR="00B9211C" w:rsidRDefault="00B9211C">
      <w:pPr>
        <w:pStyle w:val="ConsPlusNormal"/>
        <w:jc w:val="right"/>
      </w:pPr>
      <w:r>
        <w:t>к Административному регламенту</w:t>
      </w:r>
    </w:p>
    <w:p w:rsidR="00B9211C" w:rsidRDefault="00B9211C">
      <w:pPr>
        <w:pStyle w:val="ConsPlusNormal"/>
        <w:jc w:val="right"/>
      </w:pPr>
      <w:r>
        <w:t>Министерства труда, занятости</w:t>
      </w:r>
    </w:p>
    <w:p w:rsidR="00B9211C" w:rsidRDefault="00B9211C">
      <w:pPr>
        <w:pStyle w:val="ConsPlusNormal"/>
        <w:jc w:val="right"/>
      </w:pPr>
      <w:r>
        <w:t>и социальной защиты Республики Татарстан</w:t>
      </w:r>
    </w:p>
    <w:p w:rsidR="00B9211C" w:rsidRDefault="00B9211C">
      <w:pPr>
        <w:pStyle w:val="ConsPlusNormal"/>
        <w:jc w:val="right"/>
      </w:pPr>
      <w:r>
        <w:t>по исполнению государственной функции</w:t>
      </w:r>
    </w:p>
    <w:p w:rsidR="00B9211C" w:rsidRDefault="00B9211C">
      <w:pPr>
        <w:pStyle w:val="ConsPlusNormal"/>
        <w:jc w:val="right"/>
      </w:pPr>
      <w:r>
        <w:t>по осуществлению надзора и контроля</w:t>
      </w:r>
    </w:p>
    <w:p w:rsidR="00B9211C" w:rsidRDefault="00B9211C">
      <w:pPr>
        <w:pStyle w:val="ConsPlusNormal"/>
        <w:jc w:val="right"/>
      </w:pPr>
      <w:r>
        <w:t xml:space="preserve">за приемом на работу инвалидов в </w:t>
      </w:r>
      <w:proofErr w:type="gramStart"/>
      <w:r>
        <w:t>пределах</w:t>
      </w:r>
      <w:proofErr w:type="gramEnd"/>
    </w:p>
    <w:p w:rsidR="00B9211C" w:rsidRDefault="00B9211C">
      <w:pPr>
        <w:pStyle w:val="ConsPlusNormal"/>
        <w:jc w:val="right"/>
      </w:pPr>
      <w:r>
        <w:t>установленной квоты с правом проведения</w:t>
      </w:r>
    </w:p>
    <w:p w:rsidR="00B9211C" w:rsidRDefault="00B9211C">
      <w:pPr>
        <w:pStyle w:val="ConsPlusNormal"/>
        <w:jc w:val="right"/>
      </w:pPr>
      <w:r>
        <w:t>проверок, выдачи обязательных для исполнения</w:t>
      </w:r>
    </w:p>
    <w:p w:rsidR="00B9211C" w:rsidRDefault="00B9211C">
      <w:pPr>
        <w:pStyle w:val="ConsPlusNormal"/>
        <w:jc w:val="right"/>
      </w:pPr>
      <w:r>
        <w:t>предписаний и составления протоколов</w:t>
      </w: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Title"/>
        <w:jc w:val="center"/>
      </w:pPr>
      <w:bookmarkStart w:id="1" w:name="P1129"/>
      <w:bookmarkEnd w:id="1"/>
      <w:r>
        <w:t>ПЕРЕЧЕНЬ</w:t>
      </w:r>
    </w:p>
    <w:p w:rsidR="00B9211C" w:rsidRDefault="00B9211C">
      <w:pPr>
        <w:pStyle w:val="ConsPlusTitle"/>
        <w:jc w:val="center"/>
      </w:pPr>
      <w:r>
        <w:t>ДОКУМЕНТОВ, ПРЕДСТАВЛЯЕМЫХ ЮРИДИЧЕСКИМ ЛИЦОМ, ИНДИВИДУАЛЬНЫМ</w:t>
      </w:r>
    </w:p>
    <w:p w:rsidR="00B9211C" w:rsidRDefault="00B9211C">
      <w:pPr>
        <w:pStyle w:val="ConsPlusTitle"/>
        <w:jc w:val="center"/>
      </w:pPr>
      <w:r>
        <w:t>ПРЕДПРИНИМАТЕЛЕМ ДЛЯ ДОСТИЖЕНИЯ ЦЕЛЕЙ И ЗАДАЧ ПРОВЕДЕНИЯ</w:t>
      </w:r>
    </w:p>
    <w:p w:rsidR="00B9211C" w:rsidRDefault="00B9211C">
      <w:pPr>
        <w:pStyle w:val="ConsPlusTitle"/>
        <w:jc w:val="center"/>
      </w:pPr>
      <w:r>
        <w:t>ПРОВЕРКИ</w:t>
      </w:r>
    </w:p>
    <w:p w:rsidR="00B9211C" w:rsidRDefault="00B92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3402"/>
      </w:tblGrid>
      <w:tr w:rsidR="00B9211C" w:rsidTr="00B9211C">
        <w:tc>
          <w:tcPr>
            <w:tcW w:w="7150" w:type="dxa"/>
          </w:tcPr>
          <w:p w:rsidR="00B9211C" w:rsidRDefault="00B9211C">
            <w:pPr>
              <w:pStyle w:val="ConsPlusNormal"/>
              <w:jc w:val="center"/>
            </w:pPr>
            <w:r>
              <w:t>Документ, представляемый для проведения проверки</w:t>
            </w:r>
          </w:p>
        </w:tc>
        <w:tc>
          <w:tcPr>
            <w:tcW w:w="3402" w:type="dxa"/>
          </w:tcPr>
          <w:p w:rsidR="00B9211C" w:rsidRDefault="00B9211C">
            <w:pPr>
              <w:pStyle w:val="ConsPlusNormal"/>
              <w:jc w:val="center"/>
            </w:pPr>
            <w:r>
              <w:t>Нормативный правовой акт, устанавливающий форму документа</w:t>
            </w:r>
          </w:p>
        </w:tc>
      </w:tr>
      <w:tr w:rsidR="00B9211C" w:rsidTr="00B9211C">
        <w:tc>
          <w:tcPr>
            <w:tcW w:w="7150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1. Заверенная юридическим лицом, индивидуальным предпринимателем копия приказа (распоряжения) о </w:t>
            </w:r>
            <w:proofErr w:type="gramStart"/>
            <w:r>
              <w:t>выделении</w:t>
            </w:r>
            <w:proofErr w:type="gramEnd"/>
            <w:r>
              <w:t>, а в случае необходимости создании рабочих мест для трудоустройства инвалидов</w:t>
            </w:r>
          </w:p>
        </w:tc>
        <w:tc>
          <w:tcPr>
            <w:tcW w:w="3402" w:type="dxa"/>
          </w:tcPr>
          <w:p w:rsidR="00B9211C" w:rsidRDefault="00B9211C">
            <w:pPr>
              <w:pStyle w:val="ConsPlusNormal"/>
              <w:jc w:val="center"/>
            </w:pPr>
            <w:r>
              <w:t>-</w:t>
            </w:r>
          </w:p>
        </w:tc>
      </w:tr>
      <w:tr w:rsidR="00B9211C" w:rsidTr="00B9211C">
        <w:tc>
          <w:tcPr>
            <w:tcW w:w="7150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Заверенная юридическим лицом, индивидуальным предпринимателем копия приказа (распоряжения) о принятии на работу инвалида на выделенные и (или) созданные в пределах установленной квоты рабочие места для трудоустройства инвалидов</w:t>
            </w:r>
            <w:proofErr w:type="gramEnd"/>
          </w:p>
        </w:tc>
        <w:tc>
          <w:tcPr>
            <w:tcW w:w="3402" w:type="dxa"/>
          </w:tcPr>
          <w:p w:rsidR="00B9211C" w:rsidRDefault="00B9211C">
            <w:pPr>
              <w:pStyle w:val="ConsPlusNormal"/>
              <w:jc w:val="center"/>
            </w:pPr>
            <w:r>
              <w:t>-</w:t>
            </w:r>
          </w:p>
        </w:tc>
      </w:tr>
      <w:tr w:rsidR="00B9211C" w:rsidTr="00B9211C">
        <w:tc>
          <w:tcPr>
            <w:tcW w:w="7150" w:type="dxa"/>
          </w:tcPr>
          <w:p w:rsidR="00B9211C" w:rsidRDefault="00B9211C">
            <w:pPr>
              <w:pStyle w:val="ConsPlusNormal"/>
              <w:jc w:val="both"/>
            </w:pPr>
            <w:r>
              <w:t>3. Заверенная юридическим лицом, индивидуальным предпринимателем копия решения об отказе в принятии на работу инвалида в пределах установленной квоты</w:t>
            </w:r>
          </w:p>
        </w:tc>
        <w:tc>
          <w:tcPr>
            <w:tcW w:w="3402" w:type="dxa"/>
          </w:tcPr>
          <w:p w:rsidR="00B9211C" w:rsidRDefault="00B9211C">
            <w:pPr>
              <w:pStyle w:val="ConsPlusNormal"/>
              <w:jc w:val="center"/>
            </w:pPr>
            <w:r>
              <w:t>-</w:t>
            </w:r>
          </w:p>
        </w:tc>
      </w:tr>
      <w:tr w:rsidR="00B9211C" w:rsidTr="00B9211C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B9211C" w:rsidRDefault="00B9211C">
            <w:pPr>
              <w:pStyle w:val="ConsPlusNormal"/>
              <w:jc w:val="both"/>
            </w:pPr>
            <w:r>
              <w:t xml:space="preserve">4. Заверенная юридическим лицом, индивидуальным предпринимателем копия письма (уведомления) о </w:t>
            </w:r>
            <w:proofErr w:type="gramStart"/>
            <w:r>
              <w:t>направлении</w:t>
            </w:r>
            <w:proofErr w:type="gramEnd"/>
            <w:r>
              <w:t xml:space="preserve"> в центр занятости населения информации:</w:t>
            </w:r>
          </w:p>
          <w:p w:rsidR="00B9211C" w:rsidRDefault="00B9211C">
            <w:pPr>
              <w:pStyle w:val="ConsPlusNormal"/>
              <w:jc w:val="both"/>
            </w:pPr>
            <w:r>
              <w:t xml:space="preserve">- о </w:t>
            </w:r>
            <w:proofErr w:type="gramStart"/>
            <w:r>
              <w:t>количестве</w:t>
            </w:r>
            <w:proofErr w:type="gramEnd"/>
            <w:r>
              <w:t xml:space="preserve"> инвалидов, работающих у работодателей;</w:t>
            </w:r>
          </w:p>
        </w:tc>
        <w:tc>
          <w:tcPr>
            <w:tcW w:w="3402" w:type="dxa"/>
            <w:tcBorders>
              <w:bottom w:val="nil"/>
            </w:tcBorders>
          </w:tcPr>
          <w:p w:rsidR="00B9211C" w:rsidRDefault="00B9211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Положению;</w:t>
            </w:r>
          </w:p>
        </w:tc>
      </w:tr>
      <w:tr w:rsidR="00B9211C" w:rsidTr="00B9211C">
        <w:tblPrEx>
          <w:tblBorders>
            <w:insideH w:val="nil"/>
          </w:tblBorders>
        </w:tblPrEx>
        <w:tc>
          <w:tcPr>
            <w:tcW w:w="7150" w:type="dxa"/>
            <w:tcBorders>
              <w:top w:val="nil"/>
              <w:bottom w:val="nil"/>
            </w:tcBorders>
          </w:tcPr>
          <w:p w:rsidR="00B9211C" w:rsidRDefault="00B9211C">
            <w:pPr>
              <w:pStyle w:val="ConsPlusNormal"/>
              <w:jc w:val="both"/>
            </w:pPr>
            <w:r>
              <w:t>- об объективных условиях (причинах) невозможности выполнения квоты;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9211C" w:rsidRDefault="00B9211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Положению;</w:t>
            </w:r>
          </w:p>
        </w:tc>
      </w:tr>
      <w:tr w:rsidR="00B9211C" w:rsidTr="00B9211C">
        <w:tblPrEx>
          <w:tblBorders>
            <w:insideH w:val="nil"/>
          </w:tblBorders>
        </w:tblPrEx>
        <w:tc>
          <w:tcPr>
            <w:tcW w:w="7150" w:type="dxa"/>
            <w:tcBorders>
              <w:top w:val="nil"/>
              <w:bottom w:val="nil"/>
            </w:tcBorders>
          </w:tcPr>
          <w:p w:rsidR="00B9211C" w:rsidRDefault="00B9211C">
            <w:pPr>
              <w:pStyle w:val="ConsPlusNormal"/>
              <w:jc w:val="both"/>
            </w:pPr>
            <w:r>
              <w:t xml:space="preserve">- о </w:t>
            </w:r>
            <w:proofErr w:type="gramStart"/>
            <w:r>
              <w:t>выделении</w:t>
            </w:r>
            <w:proofErr w:type="gramEnd"/>
            <w:r>
              <w:t xml:space="preserve"> и (или) создании в пределах установленной квоты рабочих мест для трудоустройства инвалидов;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9211C" w:rsidRDefault="00B9211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Положению;</w:t>
            </w:r>
          </w:p>
        </w:tc>
      </w:tr>
      <w:tr w:rsidR="00B9211C" w:rsidTr="00B9211C">
        <w:tblPrEx>
          <w:tblBorders>
            <w:insideH w:val="nil"/>
          </w:tblBorders>
        </w:tblPrEx>
        <w:tc>
          <w:tcPr>
            <w:tcW w:w="7150" w:type="dxa"/>
            <w:tcBorders>
              <w:top w:val="nil"/>
            </w:tcBorders>
          </w:tcPr>
          <w:p w:rsidR="00B9211C" w:rsidRDefault="00B9211C">
            <w:pPr>
              <w:pStyle w:val="ConsPlusNormal"/>
              <w:jc w:val="both"/>
            </w:pPr>
            <w:r>
              <w:t>- об освобождающихся рабочих местах, выделенных или созданных в рамках установленных квот</w:t>
            </w:r>
          </w:p>
        </w:tc>
        <w:tc>
          <w:tcPr>
            <w:tcW w:w="3402" w:type="dxa"/>
            <w:tcBorders>
              <w:top w:val="nil"/>
            </w:tcBorders>
          </w:tcPr>
          <w:p w:rsidR="00B9211C" w:rsidRDefault="00B9211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Положению</w:t>
            </w:r>
          </w:p>
        </w:tc>
      </w:tr>
      <w:tr w:rsidR="00B9211C" w:rsidTr="00B9211C">
        <w:tc>
          <w:tcPr>
            <w:tcW w:w="7150" w:type="dxa"/>
          </w:tcPr>
          <w:p w:rsidR="00B9211C" w:rsidRDefault="00B9211C">
            <w:pPr>
              <w:pStyle w:val="ConsPlusNormal"/>
              <w:jc w:val="both"/>
            </w:pPr>
            <w:r>
              <w:t xml:space="preserve">5. Заверенная юридическим лицом, индивидуальным предпринимателем копия письма (уведомления) о </w:t>
            </w:r>
            <w:proofErr w:type="gramStart"/>
            <w:r>
              <w:t>направлении</w:t>
            </w:r>
            <w:proofErr w:type="gramEnd"/>
            <w:r>
              <w:t xml:space="preserve"> в центр занятости населения информации о выполнении установленной квоты и имеющихся вакансиях для приема на работу инвалидов</w:t>
            </w:r>
          </w:p>
        </w:tc>
        <w:tc>
          <w:tcPr>
            <w:tcW w:w="3402" w:type="dxa"/>
          </w:tcPr>
          <w:p w:rsidR="00B9211C" w:rsidRDefault="00B9211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Приложение N 4</w:t>
              </w:r>
            </w:hyperlink>
            <w:r>
              <w:t xml:space="preserve"> к Положению</w:t>
            </w:r>
          </w:p>
        </w:tc>
      </w:tr>
    </w:tbl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</w:p>
    <w:p w:rsidR="00B9211C" w:rsidRDefault="00B9211C">
      <w:pPr>
        <w:pStyle w:val="ConsPlusNormal"/>
        <w:jc w:val="both"/>
      </w:pPr>
      <w:bookmarkStart w:id="2" w:name="_GoBack"/>
      <w:bookmarkEnd w:id="2"/>
    </w:p>
    <w:sectPr w:rsidR="00B9211C" w:rsidSect="00B9211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A9763B"/>
    <w:rsid w:val="00B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8CD757F1976EEBF24BD19313EB7800CED0CE7AC75B9E8F8CEADF1355D60B94E07D5ECC11A3E0B6491CCC85E3CC48C50FF1835C91E58D21E8CFE60OBmFK" TargetMode="External"/><Relationship Id="rId13" Type="http://schemas.openxmlformats.org/officeDocument/2006/relationships/hyperlink" Target="consultantplus://offline/ref=A9A8CD757F1976EEBF24A3142752EA8B0CE152E8AC77B5BEA39CABA66A0D66EC0E47D3B9825E3203609A999B13629DDC16B41535D50258D1O0m1K" TargetMode="External"/><Relationship Id="rId18" Type="http://schemas.openxmlformats.org/officeDocument/2006/relationships/hyperlink" Target="consultantplus://offline/ref=A9A8CD757F1976EEBF24BD19313EB7800CED0CE7AC72BBE9F7C8ADF1355D60B94E07D5ECC11A3E0B6491CDC2563CC48C50FF1835C91E58D21E8CFE60OBmFK" TargetMode="External"/><Relationship Id="rId26" Type="http://schemas.openxmlformats.org/officeDocument/2006/relationships/hyperlink" Target="consultantplus://offline/ref=A9A8CD757F1976EEBF24BD19313EB7800CED0CE7AC75B9E8F8CEADF1355D60B94E07D5ECC11A3E0B6491CCCC513CC48C50FF1835C91E58D21E8CFE60OBm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A8CD757F1976EEBF24A3142752EA8B0CE152EEA575B5BEA39CABA66A0D66EC0E47D3B9825E3202649A999B13629DDC16B41535D50258D1O0m1K" TargetMode="External"/><Relationship Id="rId7" Type="http://schemas.openxmlformats.org/officeDocument/2006/relationships/hyperlink" Target="consultantplus://offline/ref=A9A8CD757F1976EEBF24BD19313EB7800CED0CE7AC72BBE9F7C8ADF1355D60B94E07D5ECC11A3E0B6491CDCE533CC48C50FF1835C91E58D21E8CFE60OBmFK" TargetMode="External"/><Relationship Id="rId12" Type="http://schemas.openxmlformats.org/officeDocument/2006/relationships/hyperlink" Target="consultantplus://offline/ref=A9A8CD757F1976EEBF24A3142752EA8B0CE152EEA575B5BEA39CABA66A0D66EC0E47D3B9825E3202619A999B13629DDC16B41535D50258D1O0m1K" TargetMode="External"/><Relationship Id="rId17" Type="http://schemas.openxmlformats.org/officeDocument/2006/relationships/hyperlink" Target="consultantplus://offline/ref=A9A8CD757F1976EEBF24BD19313EB7800CED0CE7AC72BBE9F7C8ADF1355D60B94E07D5ECC11A3E0B6491CDC2563CC48C50FF1835C91E58D21E8CFE60OBmFK" TargetMode="External"/><Relationship Id="rId25" Type="http://schemas.openxmlformats.org/officeDocument/2006/relationships/hyperlink" Target="consultantplus://offline/ref=A9A8CD757F1976EEBF24BD19313EB7800CED0CE7AC75B9E8F8CEADF1355D60B94E07D5ECC11A3E0B6491CCCE513CC48C50FF1835C91E58D21E8CFE60OBm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A8CD757F1976EEBF24BD19313EB7800CED0CE7AC75B9E8F8CEADF1355D60B94E07D5ECC11A3E0B6491CFCE503CC48C50FF1835C91E58D21E8CFE60OBmFK" TargetMode="External"/><Relationship Id="rId20" Type="http://schemas.openxmlformats.org/officeDocument/2006/relationships/hyperlink" Target="consultantplus://offline/ref=A9A8CD757F1976EEBF24BD19313EB7800CED0CE7AC75B9E8F8CEADF1355D60B94E07D5ECC11A3E0B6491CFCE5F3CC48C50FF1835C91E58D21E8CFE60OBmFK" TargetMode="External"/><Relationship Id="rId29" Type="http://schemas.openxmlformats.org/officeDocument/2006/relationships/hyperlink" Target="consultantplus://offline/ref=A9A8CD757F1976EEBF24BD19313EB7800CED0CE7AC75B9E8F8CEADF1355D60B94E07D5ECC11A3E0B6491CFCA553CC48C50FF1835C91E58D21E8CFE60OBm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8CD757F1976EEBF24BD19313EB7800CED0CE7AC72BBE9F7C8ADF1355D60B94E07D5ECC11A3E0B6491CDC2533CC48C50FF1835C91E58D21E8CFE60OBmFK" TargetMode="External"/><Relationship Id="rId11" Type="http://schemas.openxmlformats.org/officeDocument/2006/relationships/hyperlink" Target="consultantplus://offline/ref=A9A8CD757F1976EEBF24BD19313EB7800CED0CE7AC75B9E8F8CEADF1355D60B94E07D5ECC11A3E0B6491CCC85E3CC48C50FF1835C91E58D21E8CFE60OBmFK" TargetMode="External"/><Relationship Id="rId24" Type="http://schemas.openxmlformats.org/officeDocument/2006/relationships/hyperlink" Target="consultantplus://offline/ref=A9A8CD757F1976EEBF24BD19313EB7800CED0CE7AC75B9E8F8CEADF1355D60B94E07D5ECC11A3E0B6491CFCE503CC48C50FF1835C91E58D21E8CFE60OBmFK" TargetMode="External"/><Relationship Id="rId5" Type="http://schemas.openxmlformats.org/officeDocument/2006/relationships/hyperlink" Target="consultantplus://offline/ref=A9A8CD757F1976EEBF24A3142752EA8B0CE152EEA575B5BEA39CABA66A0D66EC0E47D3B98757385E35D598C756358EDD15B41734C9O0m1K" TargetMode="External"/><Relationship Id="rId15" Type="http://schemas.openxmlformats.org/officeDocument/2006/relationships/hyperlink" Target="consultantplus://offline/ref=A9A8CD757F1976EEBF24BD19313EB7800CED0CE7AC72BBE9F7C8ADF1355D60B94E07D5ECC11A3E0B6491CDCE533CC48C50FF1835C91E58D21E8CFE60OBmFK" TargetMode="External"/><Relationship Id="rId23" Type="http://schemas.openxmlformats.org/officeDocument/2006/relationships/hyperlink" Target="consultantplus://offline/ref=A9A8CD757F1976EEBF24BD19313EB7800CED0CE7AC75B9E8F8CEADF1355D60B94E07D5ECC11A3E0B6491CCC8563CC48C50FF1835C91E58D21E8CFE60OBmFK" TargetMode="External"/><Relationship Id="rId28" Type="http://schemas.openxmlformats.org/officeDocument/2006/relationships/hyperlink" Target="consultantplus://offline/ref=A9A8CD757F1976EEBF24BD19313EB7800CED0CE7AC75B9E8F8CEADF1355D60B94E07D5ECC11A3E0B6491CFC8533CC48C50FF1835C91E58D21E8CFE60OBmFK" TargetMode="External"/><Relationship Id="rId10" Type="http://schemas.openxmlformats.org/officeDocument/2006/relationships/hyperlink" Target="consultantplus://offline/ref=A9A8CD757F1976EEBF24BD19313EB7800CED0CE7AC72BBE9F7C8ADF1355D60B94E07D5ECC11A3E0B6491CDCE533CC48C50FF1835C91E58D21E8CFE60OBmFK" TargetMode="External"/><Relationship Id="rId19" Type="http://schemas.openxmlformats.org/officeDocument/2006/relationships/hyperlink" Target="consultantplus://offline/ref=A9A8CD757F1976EEBF24BD19313EB7800CED0CE7AC72BBE9F7C8ADF1355D60B94E07D5ECC11A3E0B6491CDC2553CC48C50FF1835C91E58D21E8CFE60OBmF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8CD757F1976EEBF24A3142752EA8B0CE152EEA575B5BEA39CABA66A0D66EC0E47D3BA8557385E35D598C756358EDD15B41734C9O0m1K" TargetMode="External"/><Relationship Id="rId14" Type="http://schemas.openxmlformats.org/officeDocument/2006/relationships/hyperlink" Target="consultantplus://offline/ref=A9A8CD757F1976EEBF24BD19313EB7800CED0CE7AC72BBE9F7C8ADF1355D60B94E07D5ECC11A3E0B6491CDC2533CC48C50FF1835C91E58D21E8CFE60OBmFK" TargetMode="External"/><Relationship Id="rId22" Type="http://schemas.openxmlformats.org/officeDocument/2006/relationships/hyperlink" Target="consultantplus://offline/ref=A9A8CD757F1976EEBF24BD19313EB7800CED0CE7AC75B9E8F8CEADF1355D60B94E07D5ECC11A3E0B6491CFCE523CC48C50FF1835C91E58D21E8CFE60OBmFK" TargetMode="External"/><Relationship Id="rId27" Type="http://schemas.openxmlformats.org/officeDocument/2006/relationships/hyperlink" Target="consultantplus://offline/ref=A9A8CD757F1976EEBF24BD19313EB7800CED0CE7AC75B9E8F8CEADF1355D60B94E07D5ECC11A3E0B6491CCCD5F3CC48C50FF1835C91E58D21E8CFE60OBm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Бикмиева Алсу Илнуровна</dc:creator>
  <cp:lastModifiedBy>Бикмиева Алсу Илнуровна</cp:lastModifiedBy>
  <cp:revision>1</cp:revision>
  <dcterms:created xsi:type="dcterms:W3CDTF">2021-01-12T10:38:00Z</dcterms:created>
  <dcterms:modified xsi:type="dcterms:W3CDTF">2021-01-12T10:42:00Z</dcterms:modified>
</cp:coreProperties>
</file>